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C7" w:rsidRPr="00617679" w:rsidRDefault="000226C7" w:rsidP="0072578B">
      <w:pPr>
        <w:jc w:val="both"/>
        <w:rPr>
          <w:sz w:val="26"/>
          <w:szCs w:val="26"/>
        </w:rPr>
      </w:pPr>
    </w:p>
    <w:p w:rsidR="00A76FDB" w:rsidRPr="00285340" w:rsidRDefault="0056650D" w:rsidP="00801078">
      <w:pPr>
        <w:spacing w:before="100" w:beforeAutospacing="1" w:after="100" w:afterAutospacing="1"/>
        <w:ind w:firstLine="708"/>
        <w:jc w:val="both"/>
        <w:rPr>
          <w:sz w:val="30"/>
          <w:szCs w:val="30"/>
        </w:rPr>
      </w:pPr>
      <w:r w:rsidRPr="00285340">
        <w:rPr>
          <w:sz w:val="30"/>
          <w:szCs w:val="30"/>
        </w:rPr>
        <w:t xml:space="preserve">W dniu 19 sierpnia 2016 r. </w:t>
      </w:r>
      <w:r w:rsidR="0072578B" w:rsidRPr="00285340">
        <w:rPr>
          <w:sz w:val="30"/>
          <w:szCs w:val="30"/>
        </w:rPr>
        <w:t>Gmi</w:t>
      </w:r>
      <w:r w:rsidRPr="00285340">
        <w:rPr>
          <w:sz w:val="30"/>
          <w:szCs w:val="30"/>
        </w:rPr>
        <w:t>na Miastków Kościelny podpisała umowę</w:t>
      </w:r>
      <w:r w:rsidR="00EF5A9D">
        <w:rPr>
          <w:sz w:val="30"/>
          <w:szCs w:val="30"/>
        </w:rPr>
        <w:t xml:space="preserve"> </w:t>
      </w:r>
      <w:r w:rsidR="00EF5A9D">
        <w:rPr>
          <w:sz w:val="30"/>
          <w:szCs w:val="30"/>
        </w:rPr>
        <w:t xml:space="preserve">nr 10.01.01-14-3707/15 </w:t>
      </w:r>
      <w:r w:rsidR="00EF5A9D">
        <w:rPr>
          <w:sz w:val="30"/>
          <w:szCs w:val="30"/>
        </w:rPr>
        <w:t xml:space="preserve">z </w:t>
      </w:r>
      <w:r w:rsidR="00E05382" w:rsidRPr="00285340">
        <w:rPr>
          <w:sz w:val="30"/>
          <w:szCs w:val="30"/>
        </w:rPr>
        <w:t xml:space="preserve">Województwem Mazowieckim </w:t>
      </w:r>
      <w:r w:rsidR="00EF5A9D">
        <w:rPr>
          <w:sz w:val="30"/>
          <w:szCs w:val="30"/>
        </w:rPr>
        <w:t>o </w:t>
      </w:r>
      <w:r w:rsidRPr="00285340">
        <w:rPr>
          <w:sz w:val="30"/>
          <w:szCs w:val="30"/>
        </w:rPr>
        <w:t xml:space="preserve">dofinansowanie projektu </w:t>
      </w:r>
      <w:r w:rsidR="0072578B" w:rsidRPr="00285340">
        <w:rPr>
          <w:sz w:val="30"/>
          <w:szCs w:val="30"/>
        </w:rPr>
        <w:t>pn.</w:t>
      </w:r>
      <w:r w:rsidR="00EF5A9D">
        <w:rPr>
          <w:sz w:val="30"/>
          <w:szCs w:val="30"/>
        </w:rPr>
        <w:t xml:space="preserve"> </w:t>
      </w:r>
      <w:r w:rsidR="00E05382" w:rsidRPr="00285340">
        <w:rPr>
          <w:b/>
          <w:sz w:val="30"/>
          <w:szCs w:val="30"/>
        </w:rPr>
        <w:t>„Uczymy się z</w:t>
      </w:r>
      <w:r w:rsidR="00EF5A9D">
        <w:rPr>
          <w:b/>
          <w:sz w:val="30"/>
          <w:szCs w:val="30"/>
        </w:rPr>
        <w:t xml:space="preserve"> </w:t>
      </w:r>
      <w:r w:rsidR="0072578B" w:rsidRPr="00285340">
        <w:rPr>
          <w:b/>
          <w:sz w:val="30"/>
          <w:szCs w:val="30"/>
        </w:rPr>
        <w:t>sukcesem!”</w:t>
      </w:r>
      <w:r w:rsidR="0072578B" w:rsidRPr="00285340">
        <w:rPr>
          <w:sz w:val="30"/>
          <w:szCs w:val="30"/>
        </w:rPr>
        <w:t xml:space="preserve"> </w:t>
      </w:r>
      <w:r w:rsidRPr="00285340">
        <w:rPr>
          <w:sz w:val="30"/>
          <w:szCs w:val="30"/>
        </w:rPr>
        <w:t xml:space="preserve">współfinansowanego z Europejskiego Funduszu Społecznego </w:t>
      </w:r>
      <w:r w:rsidR="00E05382" w:rsidRPr="00285340">
        <w:rPr>
          <w:sz w:val="30"/>
          <w:szCs w:val="30"/>
        </w:rPr>
        <w:t>w </w:t>
      </w:r>
      <w:r w:rsidR="0072578B" w:rsidRPr="00285340">
        <w:rPr>
          <w:sz w:val="30"/>
          <w:szCs w:val="30"/>
        </w:rPr>
        <w:t xml:space="preserve">ramach </w:t>
      </w:r>
      <w:r w:rsidR="00E05382" w:rsidRPr="00285340">
        <w:rPr>
          <w:sz w:val="30"/>
          <w:szCs w:val="30"/>
        </w:rPr>
        <w:t>O</w:t>
      </w:r>
      <w:r w:rsidRPr="00285340">
        <w:rPr>
          <w:sz w:val="30"/>
          <w:szCs w:val="30"/>
        </w:rPr>
        <w:t>si priorytetowej X „Edukacja dla rozwoju regionu”</w:t>
      </w:r>
      <w:r w:rsidR="00E05382" w:rsidRPr="00285340">
        <w:rPr>
          <w:sz w:val="30"/>
          <w:szCs w:val="30"/>
        </w:rPr>
        <w:t>, D</w:t>
      </w:r>
      <w:r w:rsidRPr="00285340">
        <w:rPr>
          <w:sz w:val="30"/>
          <w:szCs w:val="30"/>
        </w:rPr>
        <w:t>ziałania 10.1. „Edukacja ogólna i przedszkolna”</w:t>
      </w:r>
      <w:r w:rsidR="00E05382" w:rsidRPr="00285340">
        <w:rPr>
          <w:sz w:val="30"/>
          <w:szCs w:val="30"/>
        </w:rPr>
        <w:t>,</w:t>
      </w:r>
      <w:r w:rsidRPr="00285340">
        <w:rPr>
          <w:sz w:val="30"/>
          <w:szCs w:val="30"/>
        </w:rPr>
        <w:t xml:space="preserve"> Poddziałania 10.1.1 „Edukacja ogólna (w tym w szkołach zawodowych” </w:t>
      </w:r>
      <w:r w:rsidR="0072578B" w:rsidRPr="00285340">
        <w:rPr>
          <w:sz w:val="30"/>
          <w:szCs w:val="30"/>
        </w:rPr>
        <w:t>R</w:t>
      </w:r>
      <w:r w:rsidRPr="00285340">
        <w:rPr>
          <w:sz w:val="30"/>
          <w:szCs w:val="30"/>
        </w:rPr>
        <w:t xml:space="preserve">egionalnego </w:t>
      </w:r>
      <w:r w:rsidR="0072578B" w:rsidRPr="00285340">
        <w:rPr>
          <w:sz w:val="30"/>
          <w:szCs w:val="30"/>
        </w:rPr>
        <w:t>P</w:t>
      </w:r>
      <w:r w:rsidRPr="00285340">
        <w:rPr>
          <w:sz w:val="30"/>
          <w:szCs w:val="30"/>
        </w:rPr>
        <w:t xml:space="preserve">rogramu </w:t>
      </w:r>
      <w:r w:rsidR="0072578B" w:rsidRPr="00285340">
        <w:rPr>
          <w:sz w:val="30"/>
          <w:szCs w:val="30"/>
        </w:rPr>
        <w:t>O</w:t>
      </w:r>
      <w:r w:rsidRPr="00285340">
        <w:rPr>
          <w:sz w:val="30"/>
          <w:szCs w:val="30"/>
        </w:rPr>
        <w:t xml:space="preserve">peracyjnego </w:t>
      </w:r>
      <w:r w:rsidR="0072578B" w:rsidRPr="00285340">
        <w:rPr>
          <w:sz w:val="30"/>
          <w:szCs w:val="30"/>
        </w:rPr>
        <w:t>W</w:t>
      </w:r>
      <w:r w:rsidRPr="00285340">
        <w:rPr>
          <w:sz w:val="30"/>
          <w:szCs w:val="30"/>
        </w:rPr>
        <w:t xml:space="preserve">ojewództwa </w:t>
      </w:r>
      <w:r w:rsidR="0072578B" w:rsidRPr="00285340">
        <w:rPr>
          <w:sz w:val="30"/>
          <w:szCs w:val="30"/>
        </w:rPr>
        <w:t>M</w:t>
      </w:r>
      <w:r w:rsidRPr="00285340">
        <w:rPr>
          <w:sz w:val="30"/>
          <w:szCs w:val="30"/>
        </w:rPr>
        <w:t>azowieckiego na lata</w:t>
      </w:r>
      <w:r w:rsidR="0072578B" w:rsidRPr="00285340">
        <w:rPr>
          <w:sz w:val="30"/>
          <w:szCs w:val="30"/>
        </w:rPr>
        <w:t xml:space="preserve"> 2014-2020.</w:t>
      </w:r>
    </w:p>
    <w:p w:rsidR="00801078" w:rsidRPr="00285340" w:rsidRDefault="0056650D" w:rsidP="00801078">
      <w:pPr>
        <w:spacing w:before="100" w:beforeAutospacing="1" w:after="100" w:afterAutospacing="1"/>
        <w:jc w:val="both"/>
        <w:rPr>
          <w:sz w:val="28"/>
          <w:szCs w:val="28"/>
        </w:rPr>
      </w:pPr>
      <w:r w:rsidRPr="00285340">
        <w:rPr>
          <w:sz w:val="28"/>
          <w:szCs w:val="28"/>
        </w:rPr>
        <w:t>Całkowita w</w:t>
      </w:r>
      <w:r w:rsidR="0072578B" w:rsidRPr="00285340">
        <w:rPr>
          <w:sz w:val="28"/>
          <w:szCs w:val="28"/>
        </w:rPr>
        <w:t>artość projektu wynosi 886.279,</w:t>
      </w:r>
      <w:r w:rsidRPr="00285340">
        <w:rPr>
          <w:sz w:val="28"/>
          <w:szCs w:val="28"/>
        </w:rPr>
        <w:t>22 zł, w tym dofinansowanie 841.</w:t>
      </w:r>
      <w:r w:rsidR="0072578B" w:rsidRPr="00285340">
        <w:rPr>
          <w:sz w:val="28"/>
          <w:szCs w:val="28"/>
        </w:rPr>
        <w:t>965,25 zł</w:t>
      </w:r>
      <w:r w:rsidRPr="00285340">
        <w:rPr>
          <w:sz w:val="28"/>
          <w:szCs w:val="28"/>
        </w:rPr>
        <w:t xml:space="preserve"> (ze środków europejskich 709.023,38 zł, z budżetu państwa 132.941,87 zł)</w:t>
      </w:r>
      <w:r w:rsidR="00E05382" w:rsidRPr="00285340">
        <w:rPr>
          <w:sz w:val="28"/>
          <w:szCs w:val="28"/>
        </w:rPr>
        <w:t xml:space="preserve"> </w:t>
      </w:r>
      <w:r w:rsidRPr="00285340">
        <w:rPr>
          <w:sz w:val="28"/>
          <w:szCs w:val="28"/>
        </w:rPr>
        <w:t>oraz</w:t>
      </w:r>
      <w:r w:rsidR="0072578B" w:rsidRPr="00285340">
        <w:rPr>
          <w:sz w:val="28"/>
          <w:szCs w:val="28"/>
        </w:rPr>
        <w:t xml:space="preserve"> wkład własny 44.313,97 zł.</w:t>
      </w:r>
      <w:r w:rsidR="00801078" w:rsidRPr="00285340">
        <w:rPr>
          <w:sz w:val="28"/>
          <w:szCs w:val="28"/>
        </w:rPr>
        <w:t xml:space="preserve"> </w:t>
      </w:r>
    </w:p>
    <w:p w:rsidR="00801078" w:rsidRPr="00285340" w:rsidRDefault="00801078" w:rsidP="00801078">
      <w:pPr>
        <w:spacing w:before="100" w:beforeAutospacing="1" w:after="100" w:afterAutospacing="1"/>
        <w:jc w:val="both"/>
        <w:rPr>
          <w:sz w:val="28"/>
          <w:szCs w:val="28"/>
        </w:rPr>
      </w:pPr>
      <w:r w:rsidRPr="00285340">
        <w:rPr>
          <w:sz w:val="28"/>
          <w:szCs w:val="28"/>
        </w:rPr>
        <w:t>Głównym celem projektu jest wzrost kompetencji kluczowych uczniów z terenu Gminy Miastków Kościelny poprzez atrakcyjną ofertę zajęć dodatkowych, wyjazdy edukacyjne, wyposażenie 5 szkolnych pracowni oraz uzupełnienie kwalifikacji nauczycieli.</w:t>
      </w:r>
    </w:p>
    <w:p w:rsidR="0072578B" w:rsidRPr="00285340" w:rsidRDefault="0072578B" w:rsidP="00801078">
      <w:pPr>
        <w:spacing w:before="100" w:beforeAutospacing="1" w:after="100" w:afterAutospacing="1"/>
        <w:jc w:val="both"/>
        <w:rPr>
          <w:sz w:val="28"/>
          <w:szCs w:val="28"/>
        </w:rPr>
      </w:pPr>
      <w:r w:rsidRPr="00285340">
        <w:rPr>
          <w:sz w:val="28"/>
          <w:szCs w:val="28"/>
        </w:rPr>
        <w:t>Okres realizacji projektu 01.09.2016</w:t>
      </w:r>
      <w:r w:rsidR="00E05382" w:rsidRPr="00285340">
        <w:rPr>
          <w:sz w:val="28"/>
          <w:szCs w:val="28"/>
        </w:rPr>
        <w:t xml:space="preserve"> r. -</w:t>
      </w:r>
      <w:r w:rsidRPr="00285340">
        <w:rPr>
          <w:sz w:val="28"/>
          <w:szCs w:val="28"/>
        </w:rPr>
        <w:t xml:space="preserve"> 30.06.2018 r.</w:t>
      </w:r>
    </w:p>
    <w:p w:rsidR="009D20F9" w:rsidRPr="00285340" w:rsidRDefault="009D20F9" w:rsidP="00801078">
      <w:pPr>
        <w:spacing w:before="100" w:beforeAutospacing="1" w:after="100" w:afterAutospacing="1"/>
        <w:jc w:val="both"/>
        <w:rPr>
          <w:sz w:val="28"/>
          <w:szCs w:val="28"/>
        </w:rPr>
      </w:pPr>
      <w:r w:rsidRPr="00285340">
        <w:rPr>
          <w:sz w:val="28"/>
          <w:szCs w:val="28"/>
        </w:rPr>
        <w:t xml:space="preserve">Projekt realizowany jest przez: </w:t>
      </w:r>
    </w:p>
    <w:p w:rsidR="009D20F9" w:rsidRPr="00285340" w:rsidRDefault="009D20F9" w:rsidP="0080107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85340">
        <w:rPr>
          <w:sz w:val="28"/>
          <w:szCs w:val="28"/>
        </w:rPr>
        <w:t>Publiczną Szkołę Podstawową w Miastkowie Kościelnym</w:t>
      </w:r>
    </w:p>
    <w:p w:rsidR="009D20F9" w:rsidRPr="00285340" w:rsidRDefault="009D20F9" w:rsidP="0080107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85340">
        <w:rPr>
          <w:sz w:val="28"/>
          <w:szCs w:val="28"/>
        </w:rPr>
        <w:t>Publiczną Szkołę Podstawową w Zgórzu</w:t>
      </w:r>
    </w:p>
    <w:p w:rsidR="009D20F9" w:rsidRPr="00285340" w:rsidRDefault="009D20F9" w:rsidP="0080107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85340">
        <w:rPr>
          <w:sz w:val="28"/>
          <w:szCs w:val="28"/>
        </w:rPr>
        <w:t>Publiczną Szkołę Podstawową w Zwoli</w:t>
      </w:r>
    </w:p>
    <w:p w:rsidR="009D20F9" w:rsidRPr="00285340" w:rsidRDefault="009D20F9" w:rsidP="0080107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85340">
        <w:rPr>
          <w:sz w:val="28"/>
          <w:szCs w:val="28"/>
        </w:rPr>
        <w:t>Publiczne Gimnazjum w Miastkowie Kościelnym</w:t>
      </w:r>
    </w:p>
    <w:p w:rsidR="00801078" w:rsidRPr="00285340" w:rsidRDefault="00801078" w:rsidP="00801078">
      <w:pPr>
        <w:spacing w:before="100" w:beforeAutospacing="1" w:after="100" w:afterAutospacing="1"/>
        <w:jc w:val="both"/>
        <w:rPr>
          <w:sz w:val="28"/>
          <w:szCs w:val="28"/>
        </w:rPr>
      </w:pPr>
      <w:r w:rsidRPr="00285340">
        <w:rPr>
          <w:sz w:val="28"/>
          <w:szCs w:val="28"/>
        </w:rPr>
        <w:t xml:space="preserve">W ramach projektu w Publicznej Szkole Podstawowej w Miastkowie Kościelnym zrealizowanych będzie </w:t>
      </w:r>
      <w:r w:rsidR="00FE06C3" w:rsidRPr="00285340">
        <w:rPr>
          <w:sz w:val="28"/>
          <w:szCs w:val="28"/>
        </w:rPr>
        <w:t>1</w:t>
      </w:r>
      <w:r w:rsidRPr="00285340">
        <w:rPr>
          <w:sz w:val="28"/>
          <w:szCs w:val="28"/>
        </w:rPr>
        <w:t xml:space="preserve">380 godz. dla uczniów. Wartość zrealizowanych godzin wyniesie </w:t>
      </w:r>
      <w:r w:rsidR="00CC4A7E" w:rsidRPr="00285340">
        <w:rPr>
          <w:sz w:val="28"/>
          <w:szCs w:val="28"/>
        </w:rPr>
        <w:t xml:space="preserve">57 </w:t>
      </w:r>
      <w:r w:rsidRPr="00285340">
        <w:rPr>
          <w:sz w:val="28"/>
          <w:szCs w:val="28"/>
        </w:rPr>
        <w:t>201 zł. Są to:</w:t>
      </w:r>
    </w:p>
    <w:p w:rsidR="00801078" w:rsidRPr="00285340" w:rsidRDefault="00801078" w:rsidP="0080107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85340">
        <w:rPr>
          <w:sz w:val="28"/>
          <w:szCs w:val="28"/>
          <w:u w:val="single"/>
        </w:rPr>
        <w:t>Zajęcia dydaktyczno-wyrównawcze w klasach I-VI, 1 godz. tyg. - 420 godz</w:t>
      </w:r>
      <w:r w:rsidRPr="00285340">
        <w:rPr>
          <w:sz w:val="28"/>
          <w:szCs w:val="28"/>
        </w:rPr>
        <w:t>. Przedmioty, z których będą prowad</w:t>
      </w:r>
      <w:r w:rsidR="00EF5A9D">
        <w:rPr>
          <w:sz w:val="28"/>
          <w:szCs w:val="28"/>
        </w:rPr>
        <w:t>zone zajęcia ustalone zostaną z </w:t>
      </w:r>
      <w:bookmarkStart w:id="0" w:name="_GoBack"/>
      <w:bookmarkEnd w:id="0"/>
      <w:r w:rsidRPr="00285340">
        <w:rPr>
          <w:sz w:val="28"/>
          <w:szCs w:val="28"/>
        </w:rPr>
        <w:t>uwzględnieniem indywidualnych potrzeb edukacyjnych roczników objętych wsparciem oraz wynikającymi w trakcie kształcenia problemami z opanowaniem materiału.</w:t>
      </w:r>
    </w:p>
    <w:p w:rsidR="00801078" w:rsidRPr="00285340" w:rsidRDefault="00801078" w:rsidP="0080107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85340">
        <w:rPr>
          <w:sz w:val="28"/>
          <w:szCs w:val="28"/>
          <w:u w:val="single"/>
        </w:rPr>
        <w:t>Kółko matematyczno-przyrodnicze w klasach I-VI, 1 godz. tyg. - 420 godz.</w:t>
      </w:r>
      <w:r w:rsidRPr="00285340">
        <w:rPr>
          <w:sz w:val="28"/>
          <w:szCs w:val="28"/>
        </w:rPr>
        <w:t xml:space="preserve"> Na zajęciach omawiane będą zagadnienia wykraczające poza zakres wymagań programowych.</w:t>
      </w:r>
    </w:p>
    <w:p w:rsidR="00801078" w:rsidRPr="00285340" w:rsidRDefault="00801078" w:rsidP="0080107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85340">
        <w:rPr>
          <w:sz w:val="28"/>
          <w:szCs w:val="28"/>
          <w:u w:val="single"/>
        </w:rPr>
        <w:t>Kółko języka angielskiego w klasach I-VI, 1 godz. tyg. - 420 godz.</w:t>
      </w:r>
      <w:r w:rsidRPr="00285340">
        <w:rPr>
          <w:sz w:val="28"/>
          <w:szCs w:val="28"/>
        </w:rPr>
        <w:t xml:space="preserve"> Zajęcia nastawione będą przede wszystkim na ćwiczenia języka żywego (konwersacja poprzez gry i zabawy).</w:t>
      </w:r>
    </w:p>
    <w:p w:rsidR="00801078" w:rsidRPr="00285340" w:rsidRDefault="00801078" w:rsidP="0080107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85340">
        <w:rPr>
          <w:sz w:val="28"/>
          <w:szCs w:val="28"/>
          <w:u w:val="single"/>
        </w:rPr>
        <w:lastRenderedPageBreak/>
        <w:t>Projekt edukacyjny prowadzony metodą eksperymentu pt. „(Nie) Tajemnicze eksperymenty przyrodnicze i matematyczne”. 1 godz. tyg. – 60 godz.</w:t>
      </w:r>
      <w:r w:rsidRPr="00285340">
        <w:rPr>
          <w:sz w:val="28"/>
          <w:szCs w:val="28"/>
        </w:rPr>
        <w:t xml:space="preserve"> Zajęcia są ponad podstawę programową jednakże obowiązkowe dla wszystkich uczniów z klasy V. Uczniowie będą rozwiązywać zadania w oparciu o instrukcje rozsyłane (przy pomocy sieci bezprzewodowego Internetu i serwera plików) na komputery znajdujące się na stanowiskach pracy. Następnie po zapoznaniu się z problemem badawczym stawiają hipotezy, przeprowadzają eksperymenty, zapisują obserwacje, wyciągają wnioski, weryfikują hipotezy, a w efekcie końcowym poszukują wyjaśnień. Po zakończeniu pracy, poszczególne grupy uczniów prezentować będą pozostałym swój eksperyment, przy czym ich wyniki pracy wyświetlane będą na tablicy interaktywnej.</w:t>
      </w:r>
    </w:p>
    <w:p w:rsidR="00801078" w:rsidRPr="00285340" w:rsidRDefault="00801078" w:rsidP="0080107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85340">
        <w:rPr>
          <w:sz w:val="28"/>
          <w:szCs w:val="28"/>
          <w:u w:val="single"/>
        </w:rPr>
        <w:t>Zajęcia logopedyczne z uczniami klas I-III</w:t>
      </w:r>
      <w:r w:rsidR="00FE06C3" w:rsidRPr="00285340">
        <w:rPr>
          <w:sz w:val="28"/>
          <w:szCs w:val="28"/>
        </w:rPr>
        <w:t>, 1 godz. tyg. z </w:t>
      </w:r>
      <w:r w:rsidRPr="00285340">
        <w:rPr>
          <w:sz w:val="28"/>
          <w:szCs w:val="28"/>
        </w:rPr>
        <w:t xml:space="preserve">pierwszeństwem dzieci posiadających opinię o potrzebie kształcenia logopedycznego. – </w:t>
      </w:r>
      <w:r w:rsidRPr="00285340">
        <w:rPr>
          <w:sz w:val="28"/>
          <w:szCs w:val="28"/>
          <w:u w:val="single"/>
        </w:rPr>
        <w:t>60 godz.</w:t>
      </w:r>
    </w:p>
    <w:p w:rsidR="00801078" w:rsidRPr="00285340" w:rsidRDefault="00801078" w:rsidP="00801078">
      <w:pPr>
        <w:spacing w:before="100" w:beforeAutospacing="1" w:after="100" w:afterAutospacing="1"/>
        <w:jc w:val="both"/>
        <w:rPr>
          <w:sz w:val="28"/>
          <w:szCs w:val="28"/>
        </w:rPr>
      </w:pPr>
      <w:r w:rsidRPr="00285340">
        <w:rPr>
          <w:sz w:val="28"/>
          <w:szCs w:val="28"/>
        </w:rPr>
        <w:t xml:space="preserve">Projekt zakłada zakup wyposażenia do pracowni </w:t>
      </w:r>
      <w:r w:rsidR="00285340">
        <w:rPr>
          <w:sz w:val="28"/>
          <w:szCs w:val="28"/>
        </w:rPr>
        <w:t xml:space="preserve">przyrodniczej – 55 </w:t>
      </w:r>
      <w:r w:rsidRPr="00285340">
        <w:rPr>
          <w:sz w:val="28"/>
          <w:szCs w:val="28"/>
        </w:rPr>
        <w:t xml:space="preserve">000 zł oraz pakiet materiałów rozwijających umiejętności logopedyczne (książki, ćwiczenia, gry ćwiczące wymowę poprzez zabawę) </w:t>
      </w:r>
      <w:r w:rsidR="00CC4A7E" w:rsidRPr="00285340">
        <w:rPr>
          <w:sz w:val="28"/>
          <w:szCs w:val="28"/>
        </w:rPr>
        <w:t>–</w:t>
      </w:r>
      <w:r w:rsidRPr="00285340">
        <w:rPr>
          <w:sz w:val="28"/>
          <w:szCs w:val="28"/>
        </w:rPr>
        <w:t xml:space="preserve"> </w:t>
      </w:r>
      <w:r w:rsidR="00CC4A7E" w:rsidRPr="00285340">
        <w:rPr>
          <w:sz w:val="28"/>
          <w:szCs w:val="28"/>
        </w:rPr>
        <w:t xml:space="preserve">1 </w:t>
      </w:r>
      <w:r w:rsidRPr="00285340">
        <w:rPr>
          <w:sz w:val="28"/>
          <w:szCs w:val="28"/>
        </w:rPr>
        <w:t>770 zł</w:t>
      </w:r>
    </w:p>
    <w:p w:rsidR="00801078" w:rsidRPr="00285340" w:rsidRDefault="00801078" w:rsidP="00801078">
      <w:pPr>
        <w:spacing w:before="100" w:beforeAutospacing="1" w:after="100" w:afterAutospacing="1"/>
        <w:jc w:val="both"/>
        <w:rPr>
          <w:sz w:val="28"/>
          <w:szCs w:val="28"/>
        </w:rPr>
      </w:pPr>
      <w:r w:rsidRPr="00285340">
        <w:rPr>
          <w:sz w:val="28"/>
          <w:szCs w:val="28"/>
        </w:rPr>
        <w:t xml:space="preserve">Zorganizowane zostaną wyjazdy edukacyjne dla uczniów uczęszczających na kółka. Planowane są wyjazdy do Centrum Nauki Kopernik, Muzeum Przyrodniczego, Ogrodu Botanicznego w Powsinie, Planetarium lub Obserwatorium Astronomicznego. </w:t>
      </w:r>
    </w:p>
    <w:p w:rsidR="00801078" w:rsidRPr="00285340" w:rsidRDefault="00801078" w:rsidP="00801078">
      <w:pPr>
        <w:spacing w:before="100" w:beforeAutospacing="1" w:after="100" w:afterAutospacing="1"/>
        <w:jc w:val="both"/>
        <w:rPr>
          <w:sz w:val="28"/>
          <w:szCs w:val="28"/>
        </w:rPr>
      </w:pPr>
      <w:r w:rsidRPr="00285340">
        <w:rPr>
          <w:sz w:val="28"/>
          <w:szCs w:val="28"/>
        </w:rPr>
        <w:t>Ponadto nauczyciele prowadzący dodatkowe zajęcia będą uczestniczyli w szkoleniach, kursac</w:t>
      </w:r>
      <w:r w:rsidR="00FE06C3" w:rsidRPr="00285340">
        <w:rPr>
          <w:sz w:val="28"/>
          <w:szCs w:val="28"/>
        </w:rPr>
        <w:t>h oraz w studiach podyplomowych.</w:t>
      </w:r>
    </w:p>
    <w:sectPr w:rsidR="00801078" w:rsidRPr="00285340" w:rsidSect="002D05F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0C" w:rsidRDefault="00A34F0C">
      <w:pPr>
        <w:spacing w:after="0"/>
      </w:pPr>
      <w:r>
        <w:separator/>
      </w:r>
    </w:p>
  </w:endnote>
  <w:endnote w:type="continuationSeparator" w:id="0">
    <w:p w:rsidR="00A34F0C" w:rsidRDefault="00A34F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0C" w:rsidRDefault="00A34F0C">
      <w:pPr>
        <w:spacing w:after="0"/>
      </w:pPr>
      <w:r>
        <w:separator/>
      </w:r>
    </w:p>
  </w:footnote>
  <w:footnote w:type="continuationSeparator" w:id="0">
    <w:p w:rsidR="00A34F0C" w:rsidRDefault="00A34F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4C" w:rsidRDefault="0072578B" w:rsidP="00EA3B4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E2FE87" wp14:editId="4D4B31E5">
          <wp:extent cx="4966970" cy="38862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5214" cy="38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E4D5A"/>
    <w:multiLevelType w:val="hybridMultilevel"/>
    <w:tmpl w:val="78584F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EB5CBA"/>
    <w:multiLevelType w:val="hybridMultilevel"/>
    <w:tmpl w:val="15F00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778DD"/>
    <w:multiLevelType w:val="hybridMultilevel"/>
    <w:tmpl w:val="1F44C5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79"/>
    <w:rsid w:val="000226C7"/>
    <w:rsid w:val="000C6281"/>
    <w:rsid w:val="001E48DC"/>
    <w:rsid w:val="00217724"/>
    <w:rsid w:val="00285340"/>
    <w:rsid w:val="002D05F9"/>
    <w:rsid w:val="00352DE4"/>
    <w:rsid w:val="003D531E"/>
    <w:rsid w:val="004E7924"/>
    <w:rsid w:val="0056650D"/>
    <w:rsid w:val="00617679"/>
    <w:rsid w:val="0065765B"/>
    <w:rsid w:val="0072578B"/>
    <w:rsid w:val="00757A79"/>
    <w:rsid w:val="00801078"/>
    <w:rsid w:val="009635E1"/>
    <w:rsid w:val="009D20F9"/>
    <w:rsid w:val="00A34F0C"/>
    <w:rsid w:val="00A76FDB"/>
    <w:rsid w:val="00AA3B38"/>
    <w:rsid w:val="00B477FA"/>
    <w:rsid w:val="00C069CD"/>
    <w:rsid w:val="00CB496A"/>
    <w:rsid w:val="00CC4A7E"/>
    <w:rsid w:val="00CD762E"/>
    <w:rsid w:val="00D94289"/>
    <w:rsid w:val="00E04FDE"/>
    <w:rsid w:val="00E05382"/>
    <w:rsid w:val="00EF5A9D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B3743-0768-41DA-BA2A-F041011D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78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2578B"/>
  </w:style>
  <w:style w:type="paragraph" w:styleId="Akapitzlist">
    <w:name w:val="List Paragraph"/>
    <w:basedOn w:val="Normalny"/>
    <w:uiPriority w:val="34"/>
    <w:qFormat/>
    <w:rsid w:val="007257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6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C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76FD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7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Miszta</dc:creator>
  <cp:keywords/>
  <dc:description/>
  <cp:lastModifiedBy>Kinga Miszta</cp:lastModifiedBy>
  <cp:revision>13</cp:revision>
  <cp:lastPrinted>2016-09-01T06:54:00Z</cp:lastPrinted>
  <dcterms:created xsi:type="dcterms:W3CDTF">2016-09-01T05:43:00Z</dcterms:created>
  <dcterms:modified xsi:type="dcterms:W3CDTF">2016-09-15T11:29:00Z</dcterms:modified>
</cp:coreProperties>
</file>